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Salsa Guy Richmond Group Class Notes:</w:t>
      </w:r>
    </w:p>
    <w:p>
      <w:pPr>
        <w:spacing w:after="0"/>
        <w:jc w:val="center"/>
        <w:rPr>
          <w:lang w:val="en-US"/>
        </w:rPr>
      </w:pPr>
    </w:p>
    <w:p>
      <w:pPr>
        <w:spacing w:after="0"/>
        <w:ind w:right="26"/>
        <w:rPr>
          <w:u w:val="single"/>
          <w:lang w:val="en-US"/>
        </w:rPr>
      </w:pPr>
      <w:r>
        <w:rPr>
          <w:lang w:val="en-US"/>
        </w:rPr>
        <w:t xml:space="preserve">Name of Class: 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Class Time: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>
      <w:pPr>
        <w:spacing w:after="0"/>
        <w:ind w:right="26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Instructor Name: </w:t>
      </w:r>
      <w:r>
        <w:rPr>
          <w:u w:val="single"/>
          <w:lang w:val="en-US"/>
        </w:rPr>
        <w:tab/>
      </w:r>
      <w:r>
        <w:rPr>
          <w:sz w:val="32"/>
          <w:u w:val="single"/>
          <w:lang w:val="en-US"/>
        </w:rPr>
        <w:t>Angel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 xml:space="preserve"> Class Level:</w:t>
      </w:r>
      <w:r>
        <w:rPr>
          <w:u w:val="single"/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tbl>
      <w:tblPr>
        <w:tblW w:w="9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543"/>
        <w:gridCol w:w="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0" w:hRule="atLeast"/>
        </w:trPr>
        <w:tc>
          <w:tcPr>
            <w:tcW w:w="9171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628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6543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Lesson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209" w:type="dxa"/>
            <w:gridSpan w:val="3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628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6543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Lesson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209" w:type="dxa"/>
            <w:gridSpan w:val="3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628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6543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Lesson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209" w:type="dxa"/>
            <w:gridSpan w:val="3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628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6543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Lesson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209" w:type="dxa"/>
            <w:gridSpan w:val="3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628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6543" w:type="dxa"/>
            <w:vAlign w:val="top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Lesson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9209" w:type="dxa"/>
            <w:gridSpan w:val="3"/>
            <w:vAlign w:val="top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Notes:</w:t>
            </w:r>
          </w:p>
        </w:tc>
      </w:tr>
    </w:tbl>
    <w:p>
      <w:pPr>
        <w:jc w:val="center"/>
        <w:rPr>
          <w:b/>
          <w:u w:val="single"/>
          <w:lang w:val="en-US"/>
        </w:rPr>
      </w:pPr>
    </w:p>
    <w:sectPr>
      <w:pgSz w:w="11906" w:h="16838"/>
      <w:pgMar w:top="108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38</Words>
  <Characters>218</Characters>
  <Lines>1</Lines>
  <Paragraphs>1</Paragraphs>
  <TotalTime>0</TotalTime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2013-07-23T23:37:00Z</dcterms:created>
  <dc:creator>HVRP</dc:creator>
  <cp:lastModifiedBy>Salsa Guy Richmond</cp:lastModifiedBy>
  <dcterms:modified xsi:type="dcterms:W3CDTF">2014-02-28T02:16:39Z</dcterms:modified>
  <dc:title>Salsa Guy Richmond Group Class Notes: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